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14:paraId="1E891B9B" w14:textId="77777777" w:rsidTr="004E3AF2">
        <w:tc>
          <w:tcPr>
            <w:tcW w:w="9214" w:type="dxa"/>
            <w:gridSpan w:val="2"/>
            <w:shd w:val="clear" w:color="auto" w:fill="FDE9D9"/>
          </w:tcPr>
          <w:p w14:paraId="503FA656" w14:textId="77777777"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34DD0803" w14:textId="77777777"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6F2539" w:rsidRPr="006F2539" w14:paraId="0D9D4FB8" w14:textId="77777777" w:rsidTr="00D41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0CF4CBD9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D02B3" w14:textId="30D53ED1" w:rsidR="006F2539" w:rsidRPr="00D41643" w:rsidRDefault="00DA70C5" w:rsidP="00B71517">
            <w:pPr>
              <w:snapToGrid w:val="0"/>
              <w:spacing w:before="240" w:after="240"/>
              <w:jc w:val="both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bookmarkStart w:id="0" w:name="_GoBack"/>
            <w:bookmarkEnd w:id="0"/>
          </w:p>
        </w:tc>
      </w:tr>
      <w:tr w:rsidR="006F2539" w:rsidRPr="006F2539" w14:paraId="360066F7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707EC48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14:paraId="7514766F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87ADF48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4A6EC" w14:textId="77777777"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14:paraId="09E06684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D108433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C6660" w14:textId="77777777"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14:paraId="0EE7B830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0C99054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286BC" w14:textId="77777777"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6F2539" w:rsidRPr="006F2539" w14:paraId="736DF5A9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A91B8DD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6F2539" w:rsidRPr="006F2539" w14:paraId="60A721AE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C764C81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1D14C" w14:textId="77777777"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  <w:em w:val="comma"/>
              </w:rPr>
            </w:pPr>
            <w:r w:rsidRPr="00B7151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7151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7151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31834020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6C3FE96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A62F6" w14:textId="77777777"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5FE6CB67" w14:textId="77777777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33FCD6A" w14:textId="77777777"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8216B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4161DD6" w14:textId="77777777"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14:paraId="01AEE336" w14:textId="77777777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4F837867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14:paraId="2D4F2F4A" w14:textId="77777777"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14:paraId="51D5E4DA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14:paraId="15B96E2B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14:paraId="05C41B7A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14:paraId="4F5EBF1B" w14:textId="77777777"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14:paraId="00D659F6" w14:textId="77777777"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14:paraId="3A45DC1A" w14:textId="77777777"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14:paraId="65CCC125" w14:textId="77777777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2519B1F5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14:paraId="6A5A534F" w14:textId="77777777" w:rsidTr="004E3AF2">
        <w:trPr>
          <w:cantSplit/>
        </w:trPr>
        <w:tc>
          <w:tcPr>
            <w:tcW w:w="4032" w:type="dxa"/>
          </w:tcPr>
          <w:p w14:paraId="7B1A8AAB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14:paraId="4446C758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14:paraId="54D95796" w14:textId="77777777" w:rsidTr="004E3AF2">
        <w:trPr>
          <w:cantSplit/>
        </w:trPr>
        <w:tc>
          <w:tcPr>
            <w:tcW w:w="4032" w:type="dxa"/>
          </w:tcPr>
          <w:p w14:paraId="263ADD76" w14:textId="7A7407B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</w:t>
            </w:r>
            <w:r w:rsidR="007B25AF">
              <w:rPr>
                <w:sz w:val="20"/>
                <w:szCs w:val="20"/>
              </w:rPr>
              <w:t xml:space="preserve">, </w:t>
            </w:r>
            <w:r w:rsidRPr="006F2539">
              <w:rPr>
                <w:sz w:val="20"/>
                <w:szCs w:val="20"/>
              </w:rPr>
              <w:t>sídlo</w:t>
            </w:r>
            <w:r w:rsidR="007B25AF">
              <w:rPr>
                <w:sz w:val="20"/>
                <w:szCs w:val="20"/>
              </w:rPr>
              <w:t xml:space="preserve"> a kontakt</w:t>
            </w:r>
            <w:r w:rsidRPr="006F2539"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14:paraId="3B4EB097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59797D5F" w14:textId="77777777" w:rsidTr="004E3AF2">
        <w:trPr>
          <w:cantSplit/>
        </w:trPr>
        <w:tc>
          <w:tcPr>
            <w:tcW w:w="4032" w:type="dxa"/>
          </w:tcPr>
          <w:p w14:paraId="31020151" w14:textId="77777777"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14:paraId="34F94283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488DAC3E" w14:textId="77777777" w:rsidTr="004E3AF2">
        <w:trPr>
          <w:cantSplit/>
        </w:trPr>
        <w:tc>
          <w:tcPr>
            <w:tcW w:w="4032" w:type="dxa"/>
          </w:tcPr>
          <w:p w14:paraId="24CB80ED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14:paraId="2E1DCEA7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38D6705C" w14:textId="77777777" w:rsidTr="004E3AF2">
        <w:trPr>
          <w:cantSplit/>
        </w:trPr>
        <w:tc>
          <w:tcPr>
            <w:tcW w:w="4032" w:type="dxa"/>
          </w:tcPr>
          <w:p w14:paraId="7E159C9D" w14:textId="449D89A9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</w:t>
            </w:r>
            <w:r w:rsidR="00B71517">
              <w:rPr>
                <w:sz w:val="20"/>
                <w:szCs w:val="20"/>
              </w:rPr>
              <w:t>bez</w:t>
            </w:r>
            <w:r w:rsidRPr="006F2539">
              <w:rPr>
                <w:sz w:val="20"/>
                <w:szCs w:val="20"/>
              </w:rPr>
              <w:t xml:space="preserve"> DPH) </w:t>
            </w:r>
          </w:p>
        </w:tc>
        <w:tc>
          <w:tcPr>
            <w:tcW w:w="5182" w:type="dxa"/>
            <w:vAlign w:val="center"/>
          </w:tcPr>
          <w:p w14:paraId="1E2627ED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7162A5C7" w14:textId="77777777" w:rsidTr="004E3AF2">
        <w:trPr>
          <w:cantSplit/>
          <w:trHeight w:val="797"/>
        </w:trPr>
        <w:tc>
          <w:tcPr>
            <w:tcW w:w="4032" w:type="dxa"/>
          </w:tcPr>
          <w:p w14:paraId="15A15B48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14:paraId="6A37952C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707EB99A" w14:textId="77777777"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14:paraId="3A2614F8" w14:textId="77777777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48A341F4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14:paraId="6ECCDD7F" w14:textId="77777777" w:rsidTr="004E3AF2">
        <w:trPr>
          <w:cantSplit/>
        </w:trPr>
        <w:tc>
          <w:tcPr>
            <w:tcW w:w="4032" w:type="dxa"/>
          </w:tcPr>
          <w:p w14:paraId="61FF3413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14:paraId="167DAFC5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14:paraId="311EAEEE" w14:textId="77777777" w:rsidTr="004E3AF2">
        <w:trPr>
          <w:cantSplit/>
        </w:trPr>
        <w:tc>
          <w:tcPr>
            <w:tcW w:w="4032" w:type="dxa"/>
          </w:tcPr>
          <w:p w14:paraId="445A5589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14:paraId="5890411C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35D6A0AE" w14:textId="77777777" w:rsidTr="004E3AF2">
        <w:trPr>
          <w:cantSplit/>
        </w:trPr>
        <w:tc>
          <w:tcPr>
            <w:tcW w:w="4032" w:type="dxa"/>
          </w:tcPr>
          <w:p w14:paraId="0129BF8D" w14:textId="77777777"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14:paraId="39A62498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772F8F02" w14:textId="77777777" w:rsidTr="004E3AF2">
        <w:trPr>
          <w:cantSplit/>
        </w:trPr>
        <w:tc>
          <w:tcPr>
            <w:tcW w:w="4032" w:type="dxa"/>
          </w:tcPr>
          <w:p w14:paraId="05DF00C4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14:paraId="572D129A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64C3B975" w14:textId="77777777" w:rsidTr="004E3AF2">
        <w:trPr>
          <w:cantSplit/>
        </w:trPr>
        <w:tc>
          <w:tcPr>
            <w:tcW w:w="4032" w:type="dxa"/>
          </w:tcPr>
          <w:p w14:paraId="768E4399" w14:textId="279EA486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</w:t>
            </w:r>
            <w:r w:rsidR="00B71517">
              <w:rPr>
                <w:sz w:val="20"/>
                <w:szCs w:val="20"/>
              </w:rPr>
              <w:t>bez</w:t>
            </w:r>
            <w:r w:rsidRPr="006F2539">
              <w:rPr>
                <w:sz w:val="20"/>
                <w:szCs w:val="20"/>
              </w:rPr>
              <w:t xml:space="preserve"> DPH) </w:t>
            </w:r>
          </w:p>
        </w:tc>
        <w:tc>
          <w:tcPr>
            <w:tcW w:w="5182" w:type="dxa"/>
            <w:vAlign w:val="center"/>
          </w:tcPr>
          <w:p w14:paraId="4AC438CC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56A30AF5" w14:textId="77777777" w:rsidTr="004E3AF2">
        <w:trPr>
          <w:cantSplit/>
          <w:trHeight w:val="797"/>
        </w:trPr>
        <w:tc>
          <w:tcPr>
            <w:tcW w:w="4032" w:type="dxa"/>
          </w:tcPr>
          <w:p w14:paraId="43AEA50E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14:paraId="1DFEE4FA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47E8456D" w14:textId="77777777"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14:paraId="340C855A" w14:textId="77777777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34BC3A12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14:paraId="7E8A77C4" w14:textId="77777777" w:rsidTr="004E3AF2">
        <w:trPr>
          <w:cantSplit/>
        </w:trPr>
        <w:tc>
          <w:tcPr>
            <w:tcW w:w="4032" w:type="dxa"/>
          </w:tcPr>
          <w:p w14:paraId="5F64AC1A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14:paraId="342B5C8E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14:paraId="01127C01" w14:textId="77777777" w:rsidTr="004E3AF2">
        <w:trPr>
          <w:cantSplit/>
        </w:trPr>
        <w:tc>
          <w:tcPr>
            <w:tcW w:w="4032" w:type="dxa"/>
          </w:tcPr>
          <w:p w14:paraId="2121A5A6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14:paraId="22DC8622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04185E17" w14:textId="77777777" w:rsidTr="004E3AF2">
        <w:trPr>
          <w:cantSplit/>
        </w:trPr>
        <w:tc>
          <w:tcPr>
            <w:tcW w:w="4032" w:type="dxa"/>
          </w:tcPr>
          <w:p w14:paraId="3D2BE7F0" w14:textId="77777777"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14:paraId="586DB728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6EB6E173" w14:textId="77777777" w:rsidTr="004E3AF2">
        <w:trPr>
          <w:cantSplit/>
        </w:trPr>
        <w:tc>
          <w:tcPr>
            <w:tcW w:w="4032" w:type="dxa"/>
          </w:tcPr>
          <w:p w14:paraId="35DE42B1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14:paraId="2AB14BD5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1AE8726E" w14:textId="77777777" w:rsidTr="004E3AF2">
        <w:trPr>
          <w:cantSplit/>
        </w:trPr>
        <w:tc>
          <w:tcPr>
            <w:tcW w:w="4032" w:type="dxa"/>
          </w:tcPr>
          <w:p w14:paraId="78F3E605" w14:textId="662FC552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</w:t>
            </w:r>
            <w:r w:rsidR="00B71517">
              <w:rPr>
                <w:sz w:val="20"/>
                <w:szCs w:val="20"/>
              </w:rPr>
              <w:t>bez</w:t>
            </w:r>
            <w:r w:rsidRPr="006F2539">
              <w:rPr>
                <w:sz w:val="20"/>
                <w:szCs w:val="20"/>
              </w:rPr>
              <w:t xml:space="preserve"> DPH) </w:t>
            </w:r>
          </w:p>
        </w:tc>
        <w:tc>
          <w:tcPr>
            <w:tcW w:w="5182" w:type="dxa"/>
            <w:vAlign w:val="center"/>
          </w:tcPr>
          <w:p w14:paraId="3FCC47BA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7B29A8FC" w14:textId="77777777" w:rsidTr="004E3AF2">
        <w:trPr>
          <w:cantSplit/>
          <w:trHeight w:val="797"/>
        </w:trPr>
        <w:tc>
          <w:tcPr>
            <w:tcW w:w="4032" w:type="dxa"/>
          </w:tcPr>
          <w:p w14:paraId="627AA0DA" w14:textId="77777777"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14:paraId="1579C28F" w14:textId="77777777"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44BEDE" w14:textId="77777777"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</w:p>
    <w:p w14:paraId="505AECBD" w14:textId="77777777"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14:paraId="64F3BD5D" w14:textId="77777777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4B39014D" w14:textId="77777777"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14:paraId="75B4832E" w14:textId="77777777"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14:paraId="29197938" w14:textId="77777777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14:paraId="514C1669" w14:textId="77777777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14:paraId="6F049568" w14:textId="77777777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14:paraId="1DE499C4" w14:textId="77777777"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14:paraId="65EBA5BB" w14:textId="77777777"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14:paraId="1C41D33F" w14:textId="77777777"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14:paraId="75714CB9" w14:textId="77777777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2451E956" w14:textId="77777777"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14:paraId="16995629" w14:textId="77777777"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14:paraId="5D612417" w14:textId="77777777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14:paraId="138B2D9A" w14:textId="77777777"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14:paraId="18FA33B2" w14:textId="77777777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72B27A91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14:paraId="44150250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vAlign w:val="center"/>
          </w:tcPr>
          <w:p w14:paraId="750697CB" w14:textId="77777777"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45B7C604" w14:textId="77777777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519DEB56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vAlign w:val="center"/>
          </w:tcPr>
          <w:p w14:paraId="325A1A82" w14:textId="77777777"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77200417" w14:textId="77777777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36346AA9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vAlign w:val="center"/>
          </w:tcPr>
          <w:p w14:paraId="13EC9BC1" w14:textId="77777777"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0938A69E" w14:textId="77777777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2249E36A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vAlign w:val="center"/>
          </w:tcPr>
          <w:p w14:paraId="07A61322" w14:textId="77777777"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14:paraId="0B2348B2" w14:textId="77777777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5D5CB5C4" w14:textId="77777777"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vAlign w:val="center"/>
          </w:tcPr>
          <w:p w14:paraId="48B60D26" w14:textId="77777777"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63A878A1" w14:textId="77777777"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14:paraId="51289985" w14:textId="77777777"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14:paraId="1D9665C6" w14:textId="77777777"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14:paraId="2DCB2A55" w14:textId="77777777"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14:paraId="6623CAB4" w14:textId="77777777"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62454B4" w14:textId="77777777"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14:paraId="3AD233CA" w14:textId="77777777"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14:paraId="2D19A147" w14:textId="77777777"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14:paraId="4B4CF2EA" w14:textId="77777777"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14:paraId="620FD7D8" w14:textId="77777777"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14:paraId="14D85555" w14:textId="77777777"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14:paraId="4A4E6BE1" w14:textId="77777777"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14:paraId="3D8D73F3" w14:textId="77777777"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14:paraId="76A6099D" w14:textId="77777777"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5ACBD228" w14:textId="77777777" w:rsidR="002207D1" w:rsidRDefault="002207D1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584A27C4" w14:textId="77777777" w:rsidR="002911C5" w:rsidRPr="006F2539" w:rsidRDefault="002911C5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911C5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F28421" w14:textId="77777777" w:rsidR="00047E5C" w:rsidRDefault="00047E5C" w:rsidP="00D94EB3">
      <w:r>
        <w:separator/>
      </w:r>
    </w:p>
  </w:endnote>
  <w:endnote w:type="continuationSeparator" w:id="0">
    <w:p w14:paraId="7315C900" w14:textId="77777777" w:rsidR="00047E5C" w:rsidRDefault="00047E5C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67A07" w14:textId="4182293B" w:rsidR="003064A2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DA70C5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DA70C5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14:paraId="31141491" w14:textId="77777777" w:rsidR="003064A2" w:rsidRPr="007C5D5E" w:rsidRDefault="003064A2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2AEFF6" w14:textId="77777777" w:rsidR="00047E5C" w:rsidRDefault="00047E5C" w:rsidP="00D94EB3">
      <w:r>
        <w:separator/>
      </w:r>
    </w:p>
  </w:footnote>
  <w:footnote w:type="continuationSeparator" w:id="0">
    <w:p w14:paraId="76FAC7F4" w14:textId="77777777" w:rsidR="00047E5C" w:rsidRDefault="00047E5C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7791D" w14:textId="77777777"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6CA3FDA" wp14:editId="48009418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6D3E30D0" w14:textId="77777777" w:rsidR="003064A2" w:rsidRPr="00D4164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D41643">
      <w:rPr>
        <w:rFonts w:ascii="Arial" w:hAnsi="Arial" w:cs="Arial"/>
        <w:b/>
        <w:sz w:val="16"/>
        <w:szCs w:val="16"/>
      </w:rPr>
      <w:t>Příloha F2</w:t>
    </w:r>
    <w:r w:rsidR="003531F3" w:rsidRPr="00D41643">
      <w:rPr>
        <w:rFonts w:ascii="Arial" w:hAnsi="Arial" w:cs="Arial"/>
        <w:b/>
        <w:sz w:val="16"/>
        <w:szCs w:val="16"/>
      </w:rPr>
      <w:t>-1</w:t>
    </w:r>
  </w:p>
  <w:p w14:paraId="05E38F41" w14:textId="77777777" w:rsidR="003064A2" w:rsidRDefault="003064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14:paraId="5FF97415" w14:textId="77777777" w:rsidR="003064A2" w:rsidRDefault="00D94EB3">
        <w:pPr>
          <w:pStyle w:val="Zhlav"/>
        </w:pPr>
        <w:r>
          <w:t>[Sem zadejte text.]</w:t>
        </w:r>
      </w:p>
    </w:sdtContent>
  </w:sdt>
  <w:p w14:paraId="7FE72497" w14:textId="77777777" w:rsidR="003064A2" w:rsidRDefault="003064A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0D97"/>
    <w:rsid w:val="00047E5C"/>
    <w:rsid w:val="002207D1"/>
    <w:rsid w:val="002901CE"/>
    <w:rsid w:val="002911C5"/>
    <w:rsid w:val="002B2018"/>
    <w:rsid w:val="003064A2"/>
    <w:rsid w:val="003531F3"/>
    <w:rsid w:val="003729F0"/>
    <w:rsid w:val="003A7AB8"/>
    <w:rsid w:val="004D1C27"/>
    <w:rsid w:val="006F2539"/>
    <w:rsid w:val="007B25AF"/>
    <w:rsid w:val="00B71517"/>
    <w:rsid w:val="00D41643"/>
    <w:rsid w:val="00D94EB3"/>
    <w:rsid w:val="00DA70C5"/>
    <w:rsid w:val="00E81B49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9F885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946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Klímová Terezie</cp:lastModifiedBy>
  <cp:revision>13</cp:revision>
  <dcterms:created xsi:type="dcterms:W3CDTF">2022-01-24T11:46:00Z</dcterms:created>
  <dcterms:modified xsi:type="dcterms:W3CDTF">2026-01-06T08:26:00Z</dcterms:modified>
</cp:coreProperties>
</file>